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 xml:space="preserve">            </w:t>
      </w:r>
      <w:r>
        <w:rPr>
          <w:rFonts w:cs="Times New Roman CYR" w:ascii="Times New Roman CYR" w:hAnsi="Times New Roman CYR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                   Утверждаю</w:t>
      </w:r>
      <w:r>
        <w:rPr>
          <w:rFonts w:cs="Times New Roman" w:ascii="Times New Roman" w:hAnsi="Times New Roman"/>
          <w:sz w:val="24"/>
          <w:szCs w:val="24"/>
        </w:rPr>
        <w:t>»</w:t>
      </w:r>
    </w:p>
    <w:p>
      <w:pPr>
        <w:pStyle w:val="Normal"/>
        <w:spacing w:lineRule="auto" w:line="240" w:before="0"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 CYR" w:ascii="Times New Roman CYR" w:hAnsi="Times New Roman CYR"/>
          <w:sz w:val="24"/>
          <w:szCs w:val="24"/>
        </w:rPr>
        <w:t>Заведующий МБДОУ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 CYR" w:ascii="Times New Roman CYR" w:hAnsi="Times New Roman CYR"/>
          <w:sz w:val="24"/>
          <w:szCs w:val="24"/>
        </w:rPr>
        <w:t xml:space="preserve">Детский сад </w:t>
      </w:r>
      <w:r>
        <w:rPr>
          <w:rFonts w:cs="Times New Roman" w:ascii="Times New Roman" w:hAnsi="Times New Roman"/>
          <w:sz w:val="24"/>
          <w:szCs w:val="24"/>
        </w:rPr>
        <w:t>«</w:t>
      </w:r>
      <w:r>
        <w:rPr>
          <w:rFonts w:cs="Times New Roman CYR" w:ascii="Times New Roman CYR" w:hAnsi="Times New Roman CYR"/>
          <w:sz w:val="24"/>
          <w:szCs w:val="24"/>
        </w:rPr>
        <w:t xml:space="preserve">Аленький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цветочек</w:t>
      </w:r>
      <w:r>
        <w:rPr>
          <w:rFonts w:cs="Times New Roman" w:ascii="Times New Roman" w:hAnsi="Times New Roman"/>
          <w:sz w:val="24"/>
          <w:szCs w:val="24"/>
        </w:rPr>
        <w:t xml:space="preserve">» </w:t>
      </w:r>
      <w:r>
        <w:rPr>
          <w:rFonts w:cs="Times New Roman" w:ascii="Times New Roman" w:hAnsi="Times New Roman"/>
          <w:sz w:val="24"/>
          <w:szCs w:val="24"/>
        </w:rPr>
        <w:t>с.Ангасяк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  <w:u w:val="single"/>
        </w:rPr>
        <w:t>Р.Н.Батыргареева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sz w:val="32"/>
          <w:szCs w:val="32"/>
        </w:rPr>
      </w:pPr>
      <w:r>
        <w:rPr>
          <w:rFonts w:cs="Times New Roman CYR" w:ascii="Times New Roman CYR" w:hAnsi="Times New Roman CYR"/>
          <w:b/>
          <w:bCs/>
          <w:sz w:val="32"/>
          <w:szCs w:val="32"/>
        </w:rPr>
        <w:t>План внедрения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 CYR" w:ascii="Times New Roman CYR" w:hAnsi="Times New Roman CYR"/>
          <w:b/>
          <w:bCs/>
          <w:sz w:val="32"/>
          <w:szCs w:val="32"/>
        </w:rPr>
        <w:t xml:space="preserve">федерального государственного образовательного стандарта дошкольного образования (ФГОС) в МБДОУ Детский сад </w:t>
      </w:r>
      <w:r>
        <w:rPr>
          <w:rFonts w:cs="Times New Roman" w:ascii="Times New Roman" w:hAnsi="Times New Roman"/>
          <w:b/>
          <w:bCs/>
          <w:sz w:val="32"/>
          <w:szCs w:val="32"/>
        </w:rPr>
        <w:t>«</w:t>
      </w:r>
      <w:r>
        <w:rPr>
          <w:rFonts w:cs="Times New Roman CYR" w:ascii="Times New Roman CYR" w:hAnsi="Times New Roman CYR"/>
          <w:b/>
          <w:bCs/>
          <w:sz w:val="32"/>
          <w:szCs w:val="32"/>
        </w:rPr>
        <w:t>Аленький цветочек</w:t>
      </w:r>
      <w:r>
        <w:rPr>
          <w:rFonts w:cs="Times New Roman" w:ascii="Times New Roman" w:hAnsi="Times New Roman"/>
          <w:b/>
          <w:bCs/>
          <w:sz w:val="32"/>
          <w:szCs w:val="32"/>
        </w:rPr>
        <w:t xml:space="preserve">» </w:t>
      </w:r>
      <w:r>
        <w:rPr>
          <w:rFonts w:cs="Times New Roman CYR" w:ascii="Times New Roman CYR" w:hAnsi="Times New Roman CYR"/>
          <w:b/>
          <w:bCs/>
          <w:sz w:val="32"/>
          <w:szCs w:val="32"/>
        </w:rPr>
        <w:t>с.</w:t>
      </w:r>
      <w:r>
        <w:rPr>
          <w:rFonts w:cs="Times New Roman CYR" w:ascii="Times New Roman CYR" w:hAnsi="Times New Roman CYR"/>
          <w:b/>
          <w:bCs/>
          <w:sz w:val="32"/>
          <w:szCs w:val="32"/>
        </w:rPr>
        <w:t>Ангасяк</w:t>
      </w:r>
      <w:r>
        <w:rPr>
          <w:rFonts w:cs="Times New Roman CYR" w:ascii="Times New Roman CYR" w:hAnsi="Times New Roman CYR"/>
          <w:b/>
          <w:bCs/>
          <w:sz w:val="32"/>
          <w:szCs w:val="32"/>
        </w:rPr>
        <w:t xml:space="preserve"> на 2014-2016 годы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32"/>
          <w:szCs w:val="32"/>
        </w:rPr>
        <w:t xml:space="preserve">    </w:t>
      </w:r>
      <w:r>
        <w:rPr>
          <w:rFonts w:cs="Times New Roman" w:ascii="Times New Roman" w:hAnsi="Times New Roman"/>
          <w:b/>
          <w:bCs/>
          <w:sz w:val="32"/>
          <w:szCs w:val="32"/>
        </w:rPr>
        <w:t xml:space="preserve"> </w:t>
      </w:r>
      <w:r>
        <w:rPr>
          <w:rFonts w:cs="Times New Roman CYR" w:ascii="Times New Roman CYR" w:hAnsi="Times New Roman CYR"/>
          <w:b/>
          <w:bCs/>
          <w:sz w:val="32"/>
          <w:szCs w:val="32"/>
        </w:rPr>
        <w:t xml:space="preserve">Цель: </w:t>
      </w:r>
      <w:r>
        <w:rPr>
          <w:rFonts w:cs="Times New Roman CYR" w:ascii="Times New Roman CYR" w:hAnsi="Times New Roman CYR"/>
          <w:sz w:val="28"/>
          <w:szCs w:val="28"/>
        </w:rPr>
        <w:t xml:space="preserve">создание системы организационно- управленческого и методического обеспечения по организации и введению федерального государственного образовательного стандарта дошкольного образования в МБДОУ Детский сад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 CYR" w:ascii="Times New Roman CYR" w:hAnsi="Times New Roman CYR"/>
          <w:sz w:val="28"/>
          <w:szCs w:val="28"/>
        </w:rPr>
        <w:t>Аленький цветочек</w:t>
      </w:r>
      <w:r>
        <w:rPr>
          <w:rFonts w:cs="Times New Roman" w:ascii="Times New Roman" w:hAnsi="Times New Roman"/>
          <w:sz w:val="28"/>
          <w:szCs w:val="28"/>
        </w:rPr>
        <w:t xml:space="preserve">» </w:t>
      </w:r>
      <w:r>
        <w:rPr>
          <w:rFonts w:cs="Times New Roman CYR" w:ascii="Times New Roman CYR" w:hAnsi="Times New Roman CYR"/>
          <w:sz w:val="28"/>
          <w:szCs w:val="28"/>
        </w:rPr>
        <w:t xml:space="preserve">с. </w:t>
      </w:r>
      <w:r>
        <w:rPr>
          <w:rFonts w:cs="Times New Roman CYR" w:ascii="Times New Roman CYR" w:hAnsi="Times New Roman CYR"/>
          <w:sz w:val="28"/>
          <w:szCs w:val="28"/>
        </w:rPr>
        <w:t>Ангасяк</w:t>
      </w:r>
      <w:r>
        <w:rPr>
          <w:rFonts w:cs="Times New Roman CYR" w:ascii="Times New Roman CYR" w:hAnsi="Times New Roman CYR"/>
          <w:sz w:val="28"/>
          <w:szCs w:val="28"/>
        </w:rPr>
        <w:t>.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 CYR" w:ascii="Times New Roman CYR" w:hAnsi="Times New Roman CYR"/>
          <w:b/>
          <w:bCs/>
          <w:sz w:val="32"/>
          <w:szCs w:val="32"/>
        </w:rPr>
        <w:t xml:space="preserve">Задачи: </w:t>
      </w:r>
      <w:r>
        <w:rPr>
          <w:rFonts w:cs="Times New Roman CYR" w:ascii="Times New Roman CYR" w:hAnsi="Times New Roman CYR"/>
          <w:sz w:val="28"/>
          <w:szCs w:val="28"/>
        </w:rPr>
        <w:t xml:space="preserve">1. Создать условия для введения и реализации ФГОС дошкольного образования в МБДОУ Детский сад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 CYR" w:ascii="Times New Roman CYR" w:hAnsi="Times New Roman CYR"/>
          <w:sz w:val="28"/>
          <w:szCs w:val="28"/>
        </w:rPr>
        <w:t>Аленький цветочек</w:t>
      </w:r>
      <w:r>
        <w:rPr>
          <w:rFonts w:cs="Times New Roman" w:ascii="Times New Roman" w:hAnsi="Times New Roman"/>
          <w:sz w:val="28"/>
          <w:szCs w:val="28"/>
        </w:rPr>
        <w:t xml:space="preserve">» </w:t>
      </w:r>
      <w:r>
        <w:rPr>
          <w:rFonts w:cs="Times New Roman CYR" w:ascii="Times New Roman CYR" w:hAnsi="Times New Roman CYR"/>
          <w:sz w:val="28"/>
          <w:szCs w:val="28"/>
        </w:rPr>
        <w:t>с.</w:t>
      </w:r>
      <w:r>
        <w:rPr>
          <w:rFonts w:cs="Times New Roman CYR" w:ascii="Times New Roman CYR" w:hAnsi="Times New Roman CYR"/>
          <w:sz w:val="28"/>
          <w:szCs w:val="28"/>
        </w:rPr>
        <w:t>Ангасяк</w:t>
      </w:r>
      <w:r>
        <w:rPr>
          <w:rFonts w:cs="Times New Roman CYR" w:ascii="Times New Roman CYR" w:hAnsi="Times New Roman CYR"/>
          <w:sz w:val="28"/>
          <w:szCs w:val="28"/>
        </w:rPr>
        <w:t>.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 CYR" w:ascii="Times New Roman CYR" w:hAnsi="Times New Roman CYR"/>
          <w:sz w:val="28"/>
          <w:szCs w:val="28"/>
        </w:rPr>
        <w:t xml:space="preserve">Привести в соответствие с требованиями ФГОС ДО нормативно-правовую базу учреждения МБДОУ Детский сад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 CYR" w:ascii="Times New Roman CYR" w:hAnsi="Times New Roman CYR"/>
          <w:sz w:val="28"/>
          <w:szCs w:val="28"/>
        </w:rPr>
        <w:t>Аленький цветочек</w:t>
      </w:r>
      <w:r>
        <w:rPr>
          <w:rFonts w:cs="Times New Roman" w:ascii="Times New Roman" w:hAnsi="Times New Roman"/>
          <w:sz w:val="28"/>
          <w:szCs w:val="28"/>
        </w:rPr>
        <w:t xml:space="preserve">» </w:t>
      </w:r>
      <w:r>
        <w:rPr>
          <w:rFonts w:cs="Times New Roman CYR" w:ascii="Times New Roman CYR" w:hAnsi="Times New Roman CYR"/>
          <w:sz w:val="28"/>
          <w:szCs w:val="28"/>
        </w:rPr>
        <w:t>с.</w:t>
      </w:r>
      <w:r>
        <w:rPr>
          <w:rFonts w:cs="Times New Roman CYR" w:ascii="Times New Roman CYR" w:hAnsi="Times New Roman CYR"/>
          <w:sz w:val="28"/>
          <w:szCs w:val="28"/>
        </w:rPr>
        <w:t>Ангасяк</w:t>
      </w:r>
      <w:r>
        <w:rPr>
          <w:rFonts w:cs="Times New Roman CYR" w:ascii="Times New Roman CYR" w:hAnsi="Times New Roman CYR"/>
          <w:sz w:val="28"/>
          <w:szCs w:val="28"/>
        </w:rPr>
        <w:t>.</w:t>
      </w:r>
    </w:p>
    <w:p>
      <w:pPr>
        <w:pStyle w:val="Normal"/>
        <w:spacing w:lineRule="auto" w:line="240" w:before="0"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3. </w:t>
      </w:r>
      <w:r>
        <w:rPr>
          <w:rFonts w:cs="Times New Roman CYR" w:ascii="Times New Roman CYR" w:hAnsi="Times New Roman CYR"/>
          <w:sz w:val="28"/>
          <w:szCs w:val="28"/>
        </w:rPr>
        <w:t>Организовать методическое и информационное сопровождение реализации ФГОС ДО.</w:t>
      </w:r>
    </w:p>
    <w:p>
      <w:pPr>
        <w:pStyle w:val="Normal"/>
        <w:spacing w:lineRule="auto" w:line="240" w:before="0"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4.</w:t>
      </w:r>
      <w:r>
        <w:rPr>
          <w:rFonts w:cs="Times New Roman CYR" w:ascii="Times New Roman CYR" w:hAnsi="Times New Roman CYR"/>
          <w:sz w:val="28"/>
          <w:szCs w:val="28"/>
        </w:rPr>
        <w:t>Разработать организационно-управленческие решения, регулирующие реализацию введения ФГОС ДО.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 CYR" w:ascii="Times New Roman CYR" w:hAnsi="Times New Roman CYR"/>
          <w:b/>
          <w:bCs/>
          <w:sz w:val="32"/>
          <w:szCs w:val="32"/>
        </w:rPr>
        <w:t>Ожидаемые результаты:</w:t>
      </w:r>
      <w:r>
        <w:rPr>
          <w:rFonts w:cs="Times New Roman CYR" w:ascii="Times New Roman CYR" w:hAnsi="Times New Roman CYR"/>
          <w:sz w:val="28"/>
          <w:szCs w:val="28"/>
        </w:rPr>
        <w:t xml:space="preserve"> 1. Организовано методическое сопровождение, способствующее введению ФГОС в ДОУ.</w:t>
      </w:r>
    </w:p>
    <w:p>
      <w:pPr>
        <w:pStyle w:val="Normal"/>
        <w:spacing w:lineRule="auto" w:line="240" w:before="0"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 CYR" w:ascii="Times New Roman CYR" w:hAnsi="Times New Roman CYR"/>
          <w:sz w:val="28"/>
          <w:szCs w:val="28"/>
        </w:rPr>
        <w:t>Разработаны организационно-управленческие решения, регулирующие реализацию ФГОС ДО.</w:t>
      </w:r>
    </w:p>
    <w:p>
      <w:pPr>
        <w:pStyle w:val="Normal"/>
        <w:spacing w:lineRule="auto" w:line="240" w:before="0"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3.</w:t>
      </w:r>
      <w:r>
        <w:rPr>
          <w:rFonts w:cs="Times New Roman" w:ascii="Times New Roman" w:hAnsi="Times New Roman"/>
          <w:sz w:val="28"/>
          <w:szCs w:val="28"/>
          <w:lang w:val="en-US"/>
        </w:rPr>
        <w:t>C</w:t>
      </w:r>
      <w:r>
        <w:rPr>
          <w:rFonts w:cs="Times New Roman CYR" w:ascii="Times New Roman CYR" w:hAnsi="Times New Roman CYR"/>
          <w:sz w:val="28"/>
          <w:szCs w:val="28"/>
        </w:rPr>
        <w:t>озданы условия для введения и реализации ФГОС ДО.</w:t>
      </w:r>
    </w:p>
    <w:p>
      <w:pPr>
        <w:pStyle w:val="Normal"/>
        <w:spacing w:lineRule="auto" w:line="240" w:before="0"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4. </w:t>
      </w:r>
      <w:r>
        <w:rPr>
          <w:rFonts w:cs="Times New Roman CYR" w:ascii="Times New Roman CYR" w:hAnsi="Times New Roman CYR"/>
          <w:sz w:val="28"/>
          <w:szCs w:val="28"/>
        </w:rPr>
        <w:t>нормативно-правовая база учреждения приведена в соответствие с требованиями ФГОС ДО.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tbl>
      <w:tblPr>
        <w:tblW w:w="15148" w:type="dxa"/>
        <w:jc w:val="left"/>
        <w:tblInd w:w="-23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52" w:type="dxa"/>
          <w:bottom w:w="0" w:type="dxa"/>
          <w:right w:w="55" w:type="dxa"/>
        </w:tblCellMar>
        <w:tblLook w:val="0000"/>
      </w:tblPr>
      <w:tblGrid>
        <w:gridCol w:w="2264"/>
        <w:gridCol w:w="6735"/>
        <w:gridCol w:w="2701"/>
        <w:gridCol w:w="3447"/>
      </w:tblGrid>
      <w:tr>
        <w:trPr>
          <w:trHeight w:val="1" w:hRule="atLeast"/>
        </w:trPr>
        <w:tc>
          <w:tcPr>
            <w:tcW w:w="2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Направления мероприятия</w:t>
            </w:r>
          </w:p>
        </w:tc>
        <w:tc>
          <w:tcPr>
            <w:tcW w:w="6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Мероприятия</w:t>
            </w:r>
          </w:p>
        </w:tc>
        <w:tc>
          <w:tcPr>
            <w:tcW w:w="2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Срок исполнения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 xml:space="preserve">Ответственные </w:t>
            </w:r>
          </w:p>
        </w:tc>
      </w:tr>
      <w:tr>
        <w:trPr>
          <w:trHeight w:val="1" w:hRule="atLeast"/>
        </w:trPr>
        <w:tc>
          <w:tcPr>
            <w:tcW w:w="22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Создание нормативного обеспечения внедрения ФГОС ДО</w:t>
            </w:r>
          </w:p>
        </w:tc>
        <w:tc>
          <w:tcPr>
            <w:tcW w:w="6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Участие в обсуждении проекта ФГОС ДО (обсуждение в ходе курсов повышения квалификации и семинаров).</w:t>
            </w:r>
          </w:p>
        </w:tc>
        <w:tc>
          <w:tcPr>
            <w:tcW w:w="2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В течении года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Образовательная организация, заведующий</w:t>
            </w:r>
          </w:p>
        </w:tc>
      </w:tr>
      <w:tr>
        <w:trPr>
          <w:trHeight w:val="1" w:hRule="atLeast"/>
        </w:trPr>
        <w:tc>
          <w:tcPr>
            <w:tcW w:w="226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w="6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Разработка и утверждение плана внедрения ФГОС ДО.</w:t>
            </w:r>
          </w:p>
        </w:tc>
        <w:tc>
          <w:tcPr>
            <w:tcW w:w="2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Сентябрь 2014г.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Рабочая группа</w:t>
            </w:r>
          </w:p>
        </w:tc>
      </w:tr>
      <w:tr>
        <w:trPr>
          <w:trHeight w:val="1" w:hRule="atLeast"/>
        </w:trPr>
        <w:tc>
          <w:tcPr>
            <w:tcW w:w="226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w="6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Согласование основной образовательной программы ДОУ, разработанной на основе ФГОС ДО, с использованием методических рекомендаций ВИПКРО и с учетом региональных особенностей.</w:t>
            </w:r>
          </w:p>
        </w:tc>
        <w:tc>
          <w:tcPr>
            <w:tcW w:w="2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Сентябрь 2014г.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Заведующий, рабочая группа</w:t>
            </w:r>
          </w:p>
        </w:tc>
      </w:tr>
      <w:tr>
        <w:trPr>
          <w:trHeight w:val="1" w:hRule="atLeast"/>
        </w:trPr>
        <w:tc>
          <w:tcPr>
            <w:tcW w:w="2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Создание финансово-экономического обеспечения внедрения ФГОС ДО</w:t>
            </w:r>
          </w:p>
        </w:tc>
        <w:tc>
          <w:tcPr>
            <w:tcW w:w="6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Формирование и исполнение муниципального задания в части расходов ДОУ в соответствии с требованиями ФГОС ДО.</w:t>
            </w:r>
          </w:p>
        </w:tc>
        <w:tc>
          <w:tcPr>
            <w:tcW w:w="2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Ежегодно и в период формирования бюджета.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Заведующий</w:t>
            </w:r>
          </w:p>
        </w:tc>
      </w:tr>
      <w:tr>
        <w:trPr>
          <w:trHeight w:val="1" w:hRule="atLeast"/>
        </w:trPr>
        <w:tc>
          <w:tcPr>
            <w:tcW w:w="22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Создание организационного обеспечения внедрения ФГОС ДО</w:t>
            </w:r>
          </w:p>
        </w:tc>
        <w:tc>
          <w:tcPr>
            <w:tcW w:w="6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 xml:space="preserve">Создание рабочей группы по введению ФГОС ДО в МБДОУ Детский сад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«</w:t>
            </w:r>
            <w:r>
              <w:rPr>
                <w:rFonts w:cs="Times New Roman CYR" w:ascii="Times New Roman CYR" w:hAnsi="Times New Roman CYR"/>
                <w:sz w:val="28"/>
                <w:szCs w:val="28"/>
              </w:rPr>
              <w:t>Аленький цветочек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cs="Times New Roman CYR" w:ascii="Times New Roman CYR" w:hAnsi="Times New Roman CYR"/>
                <w:sz w:val="28"/>
                <w:szCs w:val="28"/>
              </w:rPr>
              <w:t xml:space="preserve">с. </w:t>
            </w:r>
            <w:r>
              <w:rPr>
                <w:rFonts w:cs="Times New Roman CYR" w:ascii="Times New Roman CYR" w:hAnsi="Times New Roman CYR"/>
                <w:sz w:val="28"/>
                <w:szCs w:val="28"/>
              </w:rPr>
              <w:t>Ангасяк</w:t>
            </w:r>
          </w:p>
        </w:tc>
        <w:tc>
          <w:tcPr>
            <w:tcW w:w="2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Август-сентябрь 2014г.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Заведующий</w:t>
            </w:r>
          </w:p>
        </w:tc>
      </w:tr>
      <w:tr>
        <w:trPr>
          <w:trHeight w:val="1" w:hRule="atLeast"/>
        </w:trPr>
        <w:tc>
          <w:tcPr>
            <w:tcW w:w="226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w="6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Формирование банка нормативных правовых документов федерального, регионального уровней, регламентирующих введение и реализацию ФГОС ДО.</w:t>
            </w:r>
          </w:p>
        </w:tc>
        <w:tc>
          <w:tcPr>
            <w:tcW w:w="2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постоянно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Заведующий, рабочая группа</w:t>
            </w:r>
          </w:p>
        </w:tc>
      </w:tr>
      <w:tr>
        <w:trPr>
          <w:trHeight w:val="1" w:hRule="atLeast"/>
        </w:trPr>
        <w:tc>
          <w:tcPr>
            <w:tcW w:w="226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w="6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Участие в региональных научно-практических конференциях, круглых столах, педагогических чтениях по проблемам введения ФГОС ДО.</w:t>
            </w:r>
          </w:p>
        </w:tc>
        <w:tc>
          <w:tcPr>
            <w:tcW w:w="2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В соответствии с планами ДО, ВИПКРО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Заведующий, рабочая группа</w:t>
            </w:r>
          </w:p>
        </w:tc>
      </w:tr>
      <w:tr>
        <w:trPr>
          <w:trHeight w:val="1" w:hRule="atLeast"/>
        </w:trPr>
        <w:tc>
          <w:tcPr>
            <w:tcW w:w="226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w="6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Исполнение региональных нормативно-правовых актов, обеспечивающих введение и реализацию ФГОС ДО.</w:t>
            </w:r>
          </w:p>
        </w:tc>
        <w:tc>
          <w:tcPr>
            <w:tcW w:w="2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2014-2016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Образовательная организация</w:t>
            </w:r>
          </w:p>
        </w:tc>
      </w:tr>
      <w:tr>
        <w:trPr>
          <w:trHeight w:val="1" w:hRule="atLeast"/>
        </w:trPr>
        <w:tc>
          <w:tcPr>
            <w:tcW w:w="226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w="6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Разработка должностных инструкций педагога ДО, включающих характер взаимодействия педагога с детьми, направленного на развитие способностей, стимулирование инициативности, самостоятельности и ответственности дошкольников.</w:t>
            </w:r>
          </w:p>
        </w:tc>
        <w:tc>
          <w:tcPr>
            <w:tcW w:w="2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2015</w:t>
            </w:r>
            <w:r>
              <w:rPr>
                <w:rFonts w:cs="Times New Roman CYR" w:ascii="Times New Roman CYR" w:hAnsi="Times New Roman CYR"/>
                <w:sz w:val="28"/>
                <w:szCs w:val="28"/>
              </w:rPr>
              <w:t>г.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Заведующий, рабочая группа</w:t>
            </w:r>
          </w:p>
        </w:tc>
      </w:tr>
      <w:tr>
        <w:trPr>
          <w:trHeight w:val="1" w:hRule="atLeast"/>
        </w:trPr>
        <w:tc>
          <w:tcPr>
            <w:tcW w:w="2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w="6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Реализация программ повышения квалификации и переподготовки работников ДОУ</w:t>
            </w:r>
          </w:p>
        </w:tc>
        <w:tc>
          <w:tcPr>
            <w:tcW w:w="2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Ежегодно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Заведующий</w:t>
            </w:r>
          </w:p>
        </w:tc>
      </w:tr>
      <w:tr>
        <w:trPr>
          <w:trHeight w:val="1" w:hRule="atLeast"/>
        </w:trPr>
        <w:tc>
          <w:tcPr>
            <w:tcW w:w="22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Кадровое обеспечение внедрения ФГОС ДО</w:t>
            </w:r>
          </w:p>
        </w:tc>
        <w:tc>
          <w:tcPr>
            <w:tcW w:w="6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Обеспечения повышения квалификации, подготовки и переподготовки руководящих и педагогических кадров по вопросам введения ФГОС ДО через активные формы методической работы и курсов повышения квалификации.</w:t>
            </w:r>
          </w:p>
        </w:tc>
        <w:tc>
          <w:tcPr>
            <w:tcW w:w="2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 xml:space="preserve">Постоянно </w:t>
            </w:r>
          </w:p>
        </w:tc>
        <w:tc>
          <w:tcPr>
            <w:tcW w:w="344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Заведующий, рабочая группа</w:t>
            </w:r>
          </w:p>
        </w:tc>
      </w:tr>
      <w:tr>
        <w:trPr>
          <w:trHeight w:val="1" w:hRule="atLeast"/>
        </w:trPr>
        <w:tc>
          <w:tcPr>
            <w:tcW w:w="226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w="6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Оказание методической помощи педагогам по вопроса внедрения ФГОС ДО. Подготовка педагогов к выступлениям на конференциях, профессиональных конкурсах.</w:t>
            </w:r>
          </w:p>
        </w:tc>
        <w:tc>
          <w:tcPr>
            <w:tcW w:w="2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Постоянно</w:t>
            </w:r>
          </w:p>
        </w:tc>
        <w:tc>
          <w:tcPr>
            <w:tcW w:w="344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</w:tr>
      <w:tr>
        <w:trPr>
          <w:trHeight w:val="1" w:hRule="atLeast"/>
        </w:trPr>
        <w:tc>
          <w:tcPr>
            <w:tcW w:w="226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w="6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 xml:space="preserve">Круглый стол по обмену опытом педагогической деятельности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«</w:t>
            </w:r>
            <w:r>
              <w:rPr>
                <w:rFonts w:cs="Times New Roman CYR" w:ascii="Times New Roman CYR" w:hAnsi="Times New Roman CYR"/>
                <w:sz w:val="28"/>
                <w:szCs w:val="28"/>
              </w:rPr>
              <w:t>Реализация ФГОС ДО в ДОУ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Ежегодно</w:t>
            </w:r>
          </w:p>
        </w:tc>
        <w:tc>
          <w:tcPr>
            <w:tcW w:w="344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</w:tr>
      <w:tr>
        <w:trPr>
          <w:trHeight w:val="1" w:hRule="atLeast"/>
        </w:trPr>
        <w:tc>
          <w:tcPr>
            <w:tcW w:w="226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w="6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Участие в конкурсных мероприятиях по плану.</w:t>
            </w:r>
          </w:p>
        </w:tc>
        <w:tc>
          <w:tcPr>
            <w:tcW w:w="2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Ежегодно</w:t>
            </w:r>
          </w:p>
        </w:tc>
        <w:tc>
          <w:tcPr>
            <w:tcW w:w="344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</w:tr>
      <w:tr>
        <w:trPr>
          <w:trHeight w:val="1" w:hRule="atLeast"/>
        </w:trPr>
        <w:tc>
          <w:tcPr>
            <w:tcW w:w="226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w="6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Внедрение механизмов эффективного контракта с педагогическими работниками ДОУ: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cs="Times New Roman CYR" w:ascii="Times New Roman CYR" w:hAnsi="Times New Roman CYR"/>
                <w:sz w:val="28"/>
                <w:szCs w:val="28"/>
              </w:rPr>
              <w:t xml:space="preserve">реализация требований к условиям выполнения трудовой деятельности педагогическими и другими категориями работников ДОУ, направленной на достижение показателей качества этой деятельности (показателей качества, обозначенных в модели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«</w:t>
            </w:r>
            <w:r>
              <w:rPr>
                <w:rFonts w:cs="Times New Roman CYR" w:ascii="Times New Roman CYR" w:hAnsi="Times New Roman CYR"/>
                <w:sz w:val="28"/>
                <w:szCs w:val="28"/>
              </w:rPr>
              <w:t>эффективного контракта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»).</w:t>
            </w:r>
          </w:p>
        </w:tc>
        <w:tc>
          <w:tcPr>
            <w:tcW w:w="2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344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1" w:hRule="atLeast"/>
        </w:trPr>
        <w:tc>
          <w:tcPr>
            <w:tcW w:w="22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Информационное обеспечение внедрения ФГОС ДО</w:t>
            </w:r>
          </w:p>
        </w:tc>
        <w:tc>
          <w:tcPr>
            <w:tcW w:w="6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Информационное сопровождение по вопросам введения ФГОС ДО на сайте образовательной организации.</w:t>
            </w:r>
          </w:p>
        </w:tc>
        <w:tc>
          <w:tcPr>
            <w:tcW w:w="2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Постоянно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226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w="6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Создание и оборудование дополнительных мест в ДОУ.</w:t>
            </w:r>
          </w:p>
        </w:tc>
        <w:tc>
          <w:tcPr>
            <w:tcW w:w="2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2014-2016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FFFFFF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</w:rPr>
              <w:t>Заведующий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 CYR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Droid Sans Fallback" w:cs="Lohit Hindi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Lohit Hindi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Hindi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LibreOffice/5.0.5.2$Linux_X86_64 LibreOffice_project/00m0$Build-2</Application>
  <Paragraphs>71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2014-09-18T13:15:00Z</dcterms:created>
  <dc:creator>Сусан</dc:creator>
  <dc:language>ru-RU</dc:language>
  <cp:lastPrinted>2019-05-16T15:03:41Z</cp:lastPrinted>
  <dcterms:modified xsi:type="dcterms:W3CDTF">2019-05-16T15:04:14Z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